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88C0C1" w14:textId="67C8FA97" w:rsidR="00FD0810" w:rsidRPr="00B917A8" w:rsidRDefault="00FD0810" w:rsidP="00FD0810">
      <w:pPr>
        <w:autoSpaceDE w:val="0"/>
        <w:autoSpaceDN w:val="0"/>
        <w:adjustRightInd w:val="0"/>
        <w:spacing w:after="0" w:line="240" w:lineRule="auto"/>
        <w:jc w:val="center"/>
        <w:rPr>
          <w:rFonts w:eastAsia="DengXian" w:cstheme="minorHAnsi"/>
          <w:b/>
          <w:bCs/>
          <w:kern w:val="24"/>
          <w:sz w:val="48"/>
          <w:szCs w:val="48"/>
          <w:u w:val="single"/>
        </w:rPr>
      </w:pPr>
      <w:r w:rsidRPr="00B917A8">
        <w:rPr>
          <w:rFonts w:eastAsia="DengXian" w:cstheme="minorHAnsi"/>
          <w:b/>
          <w:bCs/>
          <w:kern w:val="24"/>
          <w:sz w:val="48"/>
          <w:szCs w:val="48"/>
          <w:u w:val="single"/>
          <w:lang w:val="zh-CN"/>
        </w:rPr>
        <w:t>直播讲座：阻断</w:t>
      </w:r>
      <w:r>
        <w:rPr>
          <w:rFonts w:eastAsia="DengXian" w:cstheme="minorHAnsi" w:hint="eastAsia"/>
          <w:b/>
          <w:bCs/>
          <w:kern w:val="24"/>
          <w:sz w:val="48"/>
          <w:szCs w:val="48"/>
          <w:u w:val="single"/>
          <w:lang w:val="en-SG"/>
        </w:rPr>
        <w:t>忧愁</w:t>
      </w:r>
      <w:r w:rsidRPr="00B917A8">
        <w:rPr>
          <w:rFonts w:eastAsia="DengXian" w:cstheme="minorHAnsi"/>
          <w:b/>
          <w:bCs/>
          <w:kern w:val="24"/>
          <w:sz w:val="48"/>
          <w:szCs w:val="48"/>
          <w:u w:val="single"/>
          <w:lang w:val="zh-CN"/>
        </w:rPr>
        <w:t>的措施</w:t>
      </w:r>
    </w:p>
    <w:p w14:paraId="3F579790" w14:textId="77777777" w:rsidR="00FD0810" w:rsidRPr="00B917A8" w:rsidRDefault="00FD0810" w:rsidP="00FD0810">
      <w:pPr>
        <w:spacing w:line="240" w:lineRule="auto"/>
        <w:jc w:val="center"/>
        <w:rPr>
          <w:rFonts w:cstheme="minorHAnsi"/>
          <w:sz w:val="36"/>
          <w:szCs w:val="36"/>
        </w:rPr>
      </w:pPr>
      <w:r w:rsidRPr="00B917A8">
        <w:rPr>
          <w:rFonts w:cstheme="minorHAnsi"/>
          <w:sz w:val="36"/>
          <w:szCs w:val="36"/>
        </w:rPr>
        <w:t>汉扬传道</w:t>
      </w:r>
    </w:p>
    <w:p w14:paraId="1E5E34EC" w14:textId="77777777" w:rsidR="00FD0810" w:rsidRPr="00B917A8" w:rsidRDefault="00FD0810" w:rsidP="00FD0810">
      <w:pPr>
        <w:spacing w:line="240" w:lineRule="auto"/>
        <w:jc w:val="center"/>
        <w:rPr>
          <w:rFonts w:cstheme="minorHAnsi"/>
          <w:sz w:val="36"/>
          <w:szCs w:val="36"/>
        </w:rPr>
      </w:pPr>
      <w:r w:rsidRPr="00B917A8">
        <w:rPr>
          <w:rFonts w:cstheme="minorHAnsi"/>
          <w:sz w:val="36"/>
          <w:szCs w:val="36"/>
        </w:rPr>
        <w:t>手机号</w:t>
      </w:r>
      <w:r w:rsidRPr="00B917A8">
        <w:rPr>
          <w:rFonts w:cstheme="minorHAnsi"/>
          <w:sz w:val="36"/>
          <w:szCs w:val="36"/>
        </w:rPr>
        <w:t xml:space="preserve"> - +65-88269223</w:t>
      </w:r>
      <w:r w:rsidRPr="00B917A8">
        <w:rPr>
          <w:rFonts w:cstheme="minorHAnsi"/>
          <w:sz w:val="36"/>
          <w:szCs w:val="36"/>
        </w:rPr>
        <w:t>；</w:t>
      </w:r>
      <w:r w:rsidRPr="00B917A8">
        <w:rPr>
          <w:rFonts w:cstheme="minorHAnsi"/>
          <w:sz w:val="36"/>
          <w:szCs w:val="36"/>
        </w:rPr>
        <w:t xml:space="preserve"> </w:t>
      </w:r>
      <w:r w:rsidRPr="00B917A8">
        <w:rPr>
          <w:rFonts w:cstheme="minorHAnsi"/>
          <w:sz w:val="36"/>
          <w:szCs w:val="36"/>
        </w:rPr>
        <w:t>邮件地址：</w:t>
      </w:r>
      <w:r w:rsidRPr="00B917A8">
        <w:rPr>
          <w:rFonts w:cstheme="minorHAnsi"/>
          <w:sz w:val="36"/>
          <w:szCs w:val="36"/>
        </w:rPr>
        <w:t xml:space="preserve"> leehannyang@gmail.com</w:t>
      </w:r>
    </w:p>
    <w:p w14:paraId="5ADB843B" w14:textId="77777777" w:rsidR="00FD0810" w:rsidRDefault="00FD0810" w:rsidP="00FD0810">
      <w:pPr>
        <w:spacing w:line="360" w:lineRule="auto"/>
      </w:pPr>
    </w:p>
    <w:p w14:paraId="326CC4E5" w14:textId="76493F23" w:rsidR="00FD0810" w:rsidRDefault="00FD0810" w:rsidP="00FD0810">
      <w:pPr>
        <w:spacing w:line="360" w:lineRule="auto"/>
        <w:jc w:val="center"/>
      </w:pPr>
      <w:r>
        <w:object w:dxaOrig="9581" w:dyaOrig="5402" w14:anchorId="11CA4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02.5pt" o:ole="" o:bordertopcolor="this" o:borderleftcolor="this" o:borderbottomcolor="this" o:borderrightcolor="this">
            <v:imagedata r:id="rId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652104377" r:id="rId6"/>
        </w:object>
      </w:r>
    </w:p>
    <w:p w14:paraId="743CB97E" w14:textId="77777777" w:rsidR="00FD0810" w:rsidRDefault="00FD0810" w:rsidP="00FD081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kern w:val="24"/>
          <w:sz w:val="24"/>
          <w:szCs w:val="24"/>
        </w:rPr>
      </w:pPr>
    </w:p>
    <w:p w14:paraId="2F62142E" w14:textId="1329AB7E" w:rsidR="00FD0810" w:rsidRPr="00B917A8" w:rsidRDefault="00FD0810" w:rsidP="00FD0810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b/>
          <w:bCs/>
          <w:kern w:val="24"/>
          <w:sz w:val="32"/>
          <w:szCs w:val="32"/>
          <w:u w:val="single"/>
        </w:rPr>
      </w:pPr>
      <w:r w:rsidRPr="00FD0810">
        <w:rPr>
          <w:rFonts w:eastAsia="DengXian" w:cstheme="minorHAnsi" w:hint="eastAsia"/>
          <w:b/>
          <w:bCs/>
          <w:kern w:val="24"/>
          <w:sz w:val="32"/>
          <w:szCs w:val="32"/>
          <w:u w:val="single"/>
        </w:rPr>
        <w:t>苦难的起因</w:t>
      </w: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</w:rPr>
        <w:t>：</w:t>
      </w: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</w:rPr>
        <w:t xml:space="preserve"> </w:t>
      </w:r>
    </w:p>
    <w:p w14:paraId="7CD84684" w14:textId="77777777" w:rsidR="00FD0810" w:rsidRPr="00FD0810" w:rsidRDefault="00FD0810" w:rsidP="00FD081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eastAsia="DengXian" w:cstheme="minorHAnsi" w:hint="eastAsia"/>
          <w:kern w:val="24"/>
          <w:sz w:val="32"/>
          <w:szCs w:val="32"/>
        </w:rPr>
      </w:pPr>
      <w:r w:rsidRPr="00FD0810">
        <w:rPr>
          <w:rFonts w:eastAsia="DengXian" w:cstheme="minorHAnsi" w:hint="eastAsia"/>
          <w:kern w:val="24"/>
          <w:sz w:val="32"/>
          <w:szCs w:val="32"/>
        </w:rPr>
        <w:t>犯罪的后果</w:t>
      </w:r>
      <w:r w:rsidRPr="00FD0810">
        <w:rPr>
          <w:rFonts w:eastAsia="DengXian" w:cstheme="minorHAnsi" w:hint="eastAsia"/>
          <w:kern w:val="24"/>
          <w:sz w:val="32"/>
          <w:szCs w:val="32"/>
        </w:rPr>
        <w:t xml:space="preserve"> </w:t>
      </w:r>
    </w:p>
    <w:p w14:paraId="101640CC" w14:textId="77777777" w:rsidR="00FD0810" w:rsidRPr="00FD0810" w:rsidRDefault="00FD0810" w:rsidP="00FD081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eastAsia="DengXian" w:cstheme="minorHAnsi" w:hint="eastAsia"/>
          <w:kern w:val="24"/>
          <w:sz w:val="32"/>
          <w:szCs w:val="32"/>
        </w:rPr>
      </w:pPr>
      <w:r w:rsidRPr="00FD0810">
        <w:rPr>
          <w:rFonts w:eastAsia="DengXian" w:cstheme="minorHAnsi" w:hint="eastAsia"/>
          <w:kern w:val="24"/>
          <w:sz w:val="32"/>
          <w:szCs w:val="32"/>
        </w:rPr>
        <w:t>堕落的后果</w:t>
      </w:r>
    </w:p>
    <w:p w14:paraId="40C09BEA" w14:textId="77777777" w:rsidR="00FD0810" w:rsidRPr="00FD0810" w:rsidRDefault="00FD0810" w:rsidP="00FD081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eastAsia="DengXian" w:cstheme="minorHAnsi" w:hint="eastAsia"/>
          <w:kern w:val="24"/>
          <w:sz w:val="32"/>
          <w:szCs w:val="32"/>
        </w:rPr>
      </w:pPr>
      <w:r w:rsidRPr="00FD0810">
        <w:rPr>
          <w:rFonts w:eastAsia="DengXian" w:cstheme="minorHAnsi" w:hint="eastAsia"/>
          <w:kern w:val="24"/>
          <w:sz w:val="32"/>
          <w:szCs w:val="32"/>
        </w:rPr>
        <w:t>神的审判</w:t>
      </w:r>
    </w:p>
    <w:p w14:paraId="382A36A0" w14:textId="77777777" w:rsidR="00FD0810" w:rsidRPr="00FD0810" w:rsidRDefault="00FD0810" w:rsidP="00FD081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eastAsia="DengXian" w:cstheme="minorHAnsi" w:hint="eastAsia"/>
          <w:kern w:val="24"/>
          <w:sz w:val="32"/>
          <w:szCs w:val="32"/>
        </w:rPr>
      </w:pPr>
      <w:r w:rsidRPr="00FD0810">
        <w:rPr>
          <w:rFonts w:eastAsia="DengXian" w:cstheme="minorHAnsi" w:hint="eastAsia"/>
          <w:kern w:val="24"/>
          <w:sz w:val="32"/>
          <w:szCs w:val="32"/>
        </w:rPr>
        <w:t>神的管教</w:t>
      </w:r>
    </w:p>
    <w:p w14:paraId="5451ECF8" w14:textId="4F2DFB36" w:rsidR="00FD0810" w:rsidRPr="00FD0810" w:rsidRDefault="00FD0810" w:rsidP="00FD0810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32"/>
          <w:szCs w:val="32"/>
        </w:rPr>
      </w:pPr>
      <w:r w:rsidRPr="00FD0810">
        <w:rPr>
          <w:rFonts w:eastAsia="DengXian" w:cstheme="minorHAnsi" w:hint="eastAsia"/>
          <w:kern w:val="24"/>
          <w:sz w:val="32"/>
          <w:szCs w:val="32"/>
        </w:rPr>
        <w:t>神的栽培</w:t>
      </w:r>
    </w:p>
    <w:p w14:paraId="320B379C" w14:textId="53EF5A87" w:rsidR="00FD0810" w:rsidRDefault="00FD0810" w:rsidP="00FD0810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32"/>
          <w:szCs w:val="32"/>
        </w:rPr>
      </w:pPr>
    </w:p>
    <w:p w14:paraId="2070C802" w14:textId="21B5BBD6" w:rsidR="00FD0810" w:rsidRDefault="00FD0810" w:rsidP="00FD0810">
      <w:pPr>
        <w:autoSpaceDE w:val="0"/>
        <w:autoSpaceDN w:val="0"/>
        <w:adjustRightInd w:val="0"/>
        <w:spacing w:after="0" w:line="240" w:lineRule="auto"/>
        <w:rPr>
          <w:rFonts w:cstheme="minorHAnsi"/>
          <w:kern w:val="24"/>
          <w:sz w:val="32"/>
          <w:szCs w:val="32"/>
        </w:rPr>
      </w:pPr>
    </w:p>
    <w:p w14:paraId="4980610E" w14:textId="77777777" w:rsidR="00FD0810" w:rsidRPr="00B917A8" w:rsidRDefault="00FD0810" w:rsidP="00FD0810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b/>
          <w:bCs/>
          <w:kern w:val="24"/>
          <w:sz w:val="32"/>
          <w:szCs w:val="32"/>
          <w:u w:val="single"/>
        </w:rPr>
      </w:pP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  <w:lang w:val="zh-CN"/>
        </w:rPr>
        <w:t>结构</w:t>
      </w: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</w:rPr>
        <w:t xml:space="preserve"> / </w:t>
      </w: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  <w:lang w:val="zh-CN"/>
        </w:rPr>
        <w:t>路线</w:t>
      </w: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</w:rPr>
        <w:t>：</w:t>
      </w:r>
      <w:r w:rsidRPr="00B917A8">
        <w:rPr>
          <w:rFonts w:eastAsia="DengXian" w:cstheme="minorHAnsi"/>
          <w:b/>
          <w:bCs/>
          <w:kern w:val="24"/>
          <w:sz w:val="32"/>
          <w:szCs w:val="32"/>
          <w:u w:val="single"/>
        </w:rPr>
        <w:t xml:space="preserve"> </w:t>
      </w:r>
    </w:p>
    <w:p w14:paraId="5D1839BD" w14:textId="3F9DCA3A" w:rsidR="00FD0810" w:rsidRPr="00B917A8" w:rsidRDefault="00FD0810" w:rsidP="00FD0810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  <w:r w:rsidRPr="00B917A8">
        <w:rPr>
          <w:rFonts w:eastAsia="DengXian" w:cstheme="minorHAnsi"/>
          <w:kern w:val="24"/>
          <w:sz w:val="32"/>
          <w:szCs w:val="32"/>
        </w:rPr>
        <w:t>（</w:t>
      </w:r>
      <w:r w:rsidRPr="00B917A8">
        <w:rPr>
          <w:rFonts w:eastAsia="DengXian" w:cstheme="minorHAnsi"/>
          <w:kern w:val="24"/>
          <w:sz w:val="32"/>
          <w:szCs w:val="32"/>
        </w:rPr>
        <w:t>1</w:t>
      </w:r>
      <w:r w:rsidRPr="00B917A8">
        <w:rPr>
          <w:rFonts w:eastAsia="DengXian" w:cstheme="minorHAnsi"/>
          <w:kern w:val="24"/>
          <w:sz w:val="32"/>
          <w:szCs w:val="32"/>
        </w:rPr>
        <w:t>）</w:t>
      </w:r>
      <w:r w:rsidRPr="00FD0810">
        <w:rPr>
          <w:rFonts w:eastAsia="DengXian" w:cstheme="minorHAnsi" w:hint="eastAsia"/>
          <w:kern w:val="24"/>
          <w:sz w:val="32"/>
          <w:szCs w:val="32"/>
        </w:rPr>
        <w:t>走进忧愁的世界</w:t>
      </w:r>
      <w:r>
        <w:rPr>
          <w:rFonts w:eastAsia="DengXian" w:cstheme="minorHAnsi" w:hint="eastAsia"/>
          <w:kern w:val="24"/>
          <w:sz w:val="32"/>
          <w:szCs w:val="32"/>
        </w:rPr>
        <w:t xml:space="preserve"> </w:t>
      </w:r>
      <w:r w:rsidRPr="00B917A8">
        <w:rPr>
          <w:rFonts w:eastAsia="DengXian" w:cstheme="minorHAnsi"/>
          <w:kern w:val="24"/>
          <w:sz w:val="32"/>
          <w:szCs w:val="32"/>
        </w:rPr>
        <w:t xml:space="preserve"> / </w:t>
      </w:r>
      <w:r>
        <w:rPr>
          <w:rFonts w:eastAsia="DengXian" w:cstheme="minorHAnsi"/>
          <w:kern w:val="24"/>
          <w:sz w:val="32"/>
          <w:szCs w:val="32"/>
        </w:rPr>
        <w:t>Understanding the Sorrowful</w:t>
      </w:r>
    </w:p>
    <w:p w14:paraId="056BF7D5" w14:textId="4AE5F783" w:rsidR="00FD0810" w:rsidRPr="00B917A8" w:rsidRDefault="00FD0810" w:rsidP="00FD0810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  <w:r w:rsidRPr="00B917A8">
        <w:rPr>
          <w:rFonts w:eastAsia="DengXian" w:cstheme="minorHAnsi"/>
          <w:kern w:val="24"/>
          <w:sz w:val="32"/>
          <w:szCs w:val="32"/>
        </w:rPr>
        <w:t>（</w:t>
      </w:r>
      <w:r w:rsidRPr="00B917A8">
        <w:rPr>
          <w:rFonts w:eastAsia="DengXian" w:cstheme="minorHAnsi"/>
          <w:kern w:val="24"/>
          <w:sz w:val="32"/>
          <w:szCs w:val="32"/>
        </w:rPr>
        <w:t>2</w:t>
      </w:r>
      <w:r w:rsidRPr="00B917A8">
        <w:rPr>
          <w:rFonts w:eastAsia="DengXian" w:cstheme="minorHAnsi"/>
          <w:kern w:val="24"/>
          <w:sz w:val="32"/>
          <w:szCs w:val="32"/>
        </w:rPr>
        <w:t>）</w:t>
      </w:r>
      <w:r w:rsidRPr="00FD0810">
        <w:rPr>
          <w:rFonts w:eastAsia="DengXian" w:cstheme="minorHAnsi" w:hint="eastAsia"/>
          <w:kern w:val="24"/>
          <w:sz w:val="32"/>
          <w:szCs w:val="32"/>
          <w:lang w:val="zh-CN"/>
        </w:rPr>
        <w:t>体恤忧愁的痛苦</w:t>
      </w:r>
      <w:r w:rsidRPr="00B917A8">
        <w:rPr>
          <w:rFonts w:eastAsia="DengXian" w:cstheme="minorHAnsi"/>
          <w:kern w:val="24"/>
          <w:sz w:val="32"/>
          <w:szCs w:val="32"/>
        </w:rPr>
        <w:t xml:space="preserve"> / </w:t>
      </w:r>
      <w:r w:rsidRPr="00FD0810">
        <w:rPr>
          <w:rFonts w:eastAsia="DengXian" w:cstheme="minorHAnsi"/>
          <w:kern w:val="24"/>
          <w:sz w:val="32"/>
          <w:szCs w:val="32"/>
        </w:rPr>
        <w:t>Empathi</w:t>
      </w:r>
      <w:r>
        <w:rPr>
          <w:rFonts w:eastAsia="DengXian" w:cstheme="minorHAnsi"/>
          <w:kern w:val="24"/>
          <w:sz w:val="32"/>
          <w:szCs w:val="32"/>
        </w:rPr>
        <w:t>zing the Sorrowful</w:t>
      </w:r>
    </w:p>
    <w:p w14:paraId="1A0F56A3" w14:textId="224E2F4E" w:rsidR="00FD0810" w:rsidRPr="00B917A8" w:rsidRDefault="00FD0810" w:rsidP="00FD0810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  <w:r w:rsidRPr="00B917A8">
        <w:rPr>
          <w:rFonts w:eastAsia="DengXian" w:cstheme="minorHAnsi"/>
          <w:kern w:val="24"/>
          <w:sz w:val="32"/>
          <w:szCs w:val="32"/>
        </w:rPr>
        <w:t>（</w:t>
      </w:r>
      <w:r w:rsidRPr="00B917A8">
        <w:rPr>
          <w:rFonts w:eastAsia="DengXian" w:cstheme="minorHAnsi"/>
          <w:kern w:val="24"/>
          <w:sz w:val="32"/>
          <w:szCs w:val="32"/>
        </w:rPr>
        <w:t>3</w:t>
      </w:r>
      <w:r w:rsidRPr="00B917A8">
        <w:rPr>
          <w:rFonts w:eastAsia="DengXian" w:cstheme="minorHAnsi"/>
          <w:kern w:val="24"/>
          <w:sz w:val="32"/>
          <w:szCs w:val="32"/>
        </w:rPr>
        <w:t>）</w:t>
      </w:r>
      <w:r w:rsidRPr="00FD0810">
        <w:rPr>
          <w:rFonts w:eastAsia="DengXian" w:cstheme="minorHAnsi" w:hint="eastAsia"/>
          <w:kern w:val="24"/>
          <w:sz w:val="32"/>
          <w:szCs w:val="32"/>
          <w:lang w:val="zh-CN"/>
        </w:rPr>
        <w:t>安慰忧愁的心灵</w:t>
      </w:r>
      <w:r w:rsidRPr="00FD0810">
        <w:rPr>
          <w:rFonts w:eastAsia="DengXian" w:cstheme="minorHAnsi" w:hint="eastAsia"/>
          <w:kern w:val="24"/>
          <w:sz w:val="32"/>
          <w:szCs w:val="32"/>
        </w:rPr>
        <w:t xml:space="preserve"> </w:t>
      </w:r>
      <w:r w:rsidRPr="00B917A8">
        <w:rPr>
          <w:rFonts w:eastAsia="DengXian" w:cstheme="minorHAnsi"/>
          <w:kern w:val="24"/>
          <w:sz w:val="32"/>
          <w:szCs w:val="32"/>
        </w:rPr>
        <w:t xml:space="preserve">/ </w:t>
      </w:r>
      <w:r>
        <w:rPr>
          <w:rFonts w:eastAsia="DengXian" w:cstheme="minorHAnsi"/>
          <w:kern w:val="24"/>
          <w:sz w:val="32"/>
          <w:szCs w:val="32"/>
        </w:rPr>
        <w:t>Encouraging the Sorrowful</w:t>
      </w:r>
    </w:p>
    <w:p w14:paraId="597B5DCA" w14:textId="7DE01B5B" w:rsidR="00FD0810" w:rsidRPr="00B917A8" w:rsidRDefault="00FD0810" w:rsidP="00FD0810">
      <w:pPr>
        <w:autoSpaceDE w:val="0"/>
        <w:autoSpaceDN w:val="0"/>
        <w:adjustRightInd w:val="0"/>
        <w:spacing w:after="0" w:line="240" w:lineRule="auto"/>
        <w:rPr>
          <w:rFonts w:eastAsia="DengXian" w:cstheme="minorHAnsi" w:hint="eastAsia"/>
          <w:kern w:val="24"/>
          <w:sz w:val="32"/>
          <w:szCs w:val="32"/>
        </w:rPr>
      </w:pPr>
      <w:r w:rsidRPr="00B917A8">
        <w:rPr>
          <w:rFonts w:eastAsia="DengXian" w:cstheme="minorHAnsi"/>
          <w:kern w:val="24"/>
          <w:sz w:val="32"/>
          <w:szCs w:val="32"/>
        </w:rPr>
        <w:t>（</w:t>
      </w:r>
      <w:r w:rsidRPr="00B917A8">
        <w:rPr>
          <w:rFonts w:eastAsia="DengXian" w:cstheme="minorHAnsi"/>
          <w:kern w:val="24"/>
          <w:sz w:val="32"/>
          <w:szCs w:val="32"/>
        </w:rPr>
        <w:t>4</w:t>
      </w:r>
      <w:r w:rsidRPr="00B917A8">
        <w:rPr>
          <w:rFonts w:eastAsia="DengXian" w:cstheme="minorHAnsi"/>
          <w:kern w:val="24"/>
          <w:sz w:val="32"/>
          <w:szCs w:val="32"/>
        </w:rPr>
        <w:t>）</w:t>
      </w:r>
      <w:r w:rsidRPr="00FD0810">
        <w:rPr>
          <w:rFonts w:eastAsia="DengXian" w:cstheme="minorHAnsi" w:hint="eastAsia"/>
          <w:kern w:val="24"/>
          <w:sz w:val="32"/>
          <w:szCs w:val="32"/>
        </w:rPr>
        <w:t>建立忧愁的生命</w:t>
      </w:r>
      <w:r w:rsidRPr="00FD0810">
        <w:rPr>
          <w:rFonts w:eastAsia="DengXian" w:cstheme="minorHAnsi" w:hint="eastAsia"/>
          <w:kern w:val="24"/>
          <w:sz w:val="32"/>
          <w:szCs w:val="32"/>
        </w:rPr>
        <w:t xml:space="preserve"> </w:t>
      </w:r>
      <w:r>
        <w:rPr>
          <w:rFonts w:eastAsia="DengXian" w:cstheme="minorHAnsi"/>
          <w:kern w:val="24"/>
          <w:sz w:val="32"/>
          <w:szCs w:val="32"/>
        </w:rPr>
        <w:t xml:space="preserve">/ </w:t>
      </w:r>
      <w:r w:rsidRPr="00FD0810">
        <w:rPr>
          <w:rFonts w:eastAsia="DengXian" w:cstheme="minorHAnsi" w:hint="eastAsia"/>
          <w:kern w:val="24"/>
          <w:sz w:val="32"/>
          <w:szCs w:val="32"/>
        </w:rPr>
        <w:t>Edifying the Sorrowful</w:t>
      </w:r>
    </w:p>
    <w:p w14:paraId="6CC9FF86" w14:textId="5373C47E" w:rsidR="00FD0810" w:rsidRDefault="00FD0810" w:rsidP="00FD0810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</w:p>
    <w:p w14:paraId="1B460AF7" w14:textId="691F5C80" w:rsidR="00FD0810" w:rsidRDefault="00FD0810" w:rsidP="00FD0810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</w:p>
    <w:p w14:paraId="732C923C" w14:textId="77777777" w:rsidR="00FD0810" w:rsidRPr="00B917A8" w:rsidRDefault="00FD0810" w:rsidP="00FD0810">
      <w:pPr>
        <w:autoSpaceDE w:val="0"/>
        <w:autoSpaceDN w:val="0"/>
        <w:adjustRightInd w:val="0"/>
        <w:spacing w:after="0" w:line="240" w:lineRule="auto"/>
        <w:rPr>
          <w:rFonts w:eastAsia="DengXian" w:cstheme="minorHAnsi"/>
          <w:kern w:val="24"/>
          <w:sz w:val="32"/>
          <w:szCs w:val="32"/>
        </w:rPr>
      </w:pPr>
    </w:p>
    <w:p w14:paraId="1CB690D3" w14:textId="22DEA042" w:rsidR="00FD0810" w:rsidRDefault="00FD0810">
      <w:r>
        <w:br w:type="page"/>
      </w:r>
    </w:p>
    <w:p w14:paraId="67B053A5" w14:textId="1C9933AC" w:rsidR="00FD0810" w:rsidRDefault="00FD0810" w:rsidP="00FD0810">
      <w:pPr>
        <w:spacing w:line="360" w:lineRule="auto"/>
        <w:jc w:val="center"/>
      </w:pPr>
      <w:r>
        <w:object w:dxaOrig="9581" w:dyaOrig="5402" w14:anchorId="7814A082">
          <v:shape id="_x0000_i1037" type="#_x0000_t75" style="width:359.25pt;height:202.5pt" o:ole="" o:bordertopcolor="this" o:borderleftcolor="this" o:borderbottomcolor="this" o:borderrightcolor="this">
            <v:imagedata r:id="rId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652104378" r:id="rId8"/>
        </w:object>
      </w:r>
    </w:p>
    <w:p w14:paraId="3C5FFC77" w14:textId="496536CC" w:rsidR="00FD0810" w:rsidRDefault="00FD0810" w:rsidP="00FD0810">
      <w:pPr>
        <w:spacing w:line="360" w:lineRule="auto"/>
        <w:jc w:val="center"/>
      </w:pPr>
    </w:p>
    <w:p w14:paraId="5E3B5007" w14:textId="2F816B6B" w:rsidR="00FD0810" w:rsidRDefault="00FD0810" w:rsidP="00FD0810">
      <w:pPr>
        <w:spacing w:line="360" w:lineRule="auto"/>
      </w:pPr>
    </w:p>
    <w:p w14:paraId="1302B354" w14:textId="549DF2E2" w:rsidR="00FD0810" w:rsidRDefault="00FD0810" w:rsidP="00FD0810">
      <w:pPr>
        <w:spacing w:line="360" w:lineRule="auto"/>
      </w:pPr>
    </w:p>
    <w:p w14:paraId="4A7BBC17" w14:textId="07EB9F17" w:rsidR="00FD0810" w:rsidRDefault="00FD0810" w:rsidP="00FD0810">
      <w:pPr>
        <w:spacing w:line="360" w:lineRule="auto"/>
      </w:pPr>
    </w:p>
    <w:p w14:paraId="7542FBEF" w14:textId="25C80413" w:rsidR="00FD0810" w:rsidRDefault="00FD0810" w:rsidP="00FD0810">
      <w:pPr>
        <w:spacing w:line="360" w:lineRule="auto"/>
      </w:pPr>
    </w:p>
    <w:p w14:paraId="0551174F" w14:textId="77777777" w:rsidR="00FD0810" w:rsidRDefault="00FD0810" w:rsidP="00FD0810">
      <w:pPr>
        <w:spacing w:line="360" w:lineRule="auto"/>
      </w:pPr>
    </w:p>
    <w:p w14:paraId="2BFC97C4" w14:textId="77777777" w:rsidR="00FD0810" w:rsidRDefault="00FD0810" w:rsidP="00FD0810">
      <w:pPr>
        <w:spacing w:line="360" w:lineRule="auto"/>
      </w:pPr>
    </w:p>
    <w:p w14:paraId="76A5D6FE" w14:textId="4F261C6E" w:rsidR="00FD0810" w:rsidRDefault="00FD0810" w:rsidP="00FD0810">
      <w:pPr>
        <w:spacing w:line="360" w:lineRule="auto"/>
        <w:jc w:val="center"/>
      </w:pPr>
      <w:r>
        <w:object w:dxaOrig="9581" w:dyaOrig="5402" w14:anchorId="079E4C5A">
          <v:shape id="_x0000_i1055" type="#_x0000_t75" style="width:359.25pt;height:202.5pt" o:ole="" o:bordertopcolor="this" o:borderleftcolor="this" o:borderbottomcolor="this" o:borderrightcolor="this">
            <v:imagedata r:id="rId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5" DrawAspect="Content" ObjectID="_1652104379" r:id="rId10"/>
        </w:object>
      </w:r>
    </w:p>
    <w:p w14:paraId="02AFC9F7" w14:textId="14570D3A" w:rsidR="00FD0810" w:rsidRDefault="00FD0810" w:rsidP="00FD0810">
      <w:pPr>
        <w:autoSpaceDE w:val="0"/>
        <w:autoSpaceDN w:val="0"/>
        <w:adjustRightInd w:val="0"/>
        <w:spacing w:after="0" w:line="240" w:lineRule="auto"/>
        <w:rPr>
          <w:rFonts w:ascii="Calibri" w:eastAsia="DengXian" w:hAnsi="Times New Roman" w:cs="Calibri"/>
          <w:kern w:val="24"/>
          <w:sz w:val="24"/>
          <w:szCs w:val="24"/>
        </w:rPr>
      </w:pPr>
    </w:p>
    <w:p w14:paraId="7B31F1E9" w14:textId="461A7FDD" w:rsidR="00FD0810" w:rsidRDefault="00FD0810" w:rsidP="00FD0810">
      <w:pPr>
        <w:autoSpaceDE w:val="0"/>
        <w:autoSpaceDN w:val="0"/>
        <w:adjustRightInd w:val="0"/>
        <w:spacing w:after="0" w:line="240" w:lineRule="auto"/>
        <w:rPr>
          <w:rFonts w:ascii="Calibri" w:eastAsia="DengXian" w:hAnsi="Times New Roman" w:cs="Calibri"/>
          <w:kern w:val="24"/>
          <w:sz w:val="24"/>
          <w:szCs w:val="24"/>
        </w:rPr>
      </w:pPr>
    </w:p>
    <w:p w14:paraId="01A823D2" w14:textId="2A72DD4C" w:rsidR="00FD0810" w:rsidRDefault="00FD0810" w:rsidP="00FD0810">
      <w:pPr>
        <w:autoSpaceDE w:val="0"/>
        <w:autoSpaceDN w:val="0"/>
        <w:adjustRightInd w:val="0"/>
        <w:spacing w:after="0" w:line="240" w:lineRule="auto"/>
        <w:rPr>
          <w:rFonts w:ascii="Calibri" w:eastAsia="DengXian" w:hAnsi="Times New Roman" w:cs="Calibri"/>
          <w:kern w:val="24"/>
          <w:sz w:val="24"/>
          <w:szCs w:val="24"/>
        </w:rPr>
      </w:pPr>
    </w:p>
    <w:p w14:paraId="13A07452" w14:textId="0D9B2640" w:rsidR="00FD0810" w:rsidRDefault="00FD0810" w:rsidP="00FD0810">
      <w:pPr>
        <w:autoSpaceDE w:val="0"/>
        <w:autoSpaceDN w:val="0"/>
        <w:adjustRightInd w:val="0"/>
        <w:spacing w:after="0" w:line="240" w:lineRule="auto"/>
        <w:rPr>
          <w:rFonts w:ascii="Calibri" w:eastAsia="DengXian" w:hAnsi="Times New Roman" w:cs="Calibri"/>
          <w:kern w:val="24"/>
          <w:sz w:val="24"/>
          <w:szCs w:val="24"/>
        </w:rPr>
      </w:pPr>
    </w:p>
    <w:p w14:paraId="141726C7" w14:textId="573760FE" w:rsidR="00FD0810" w:rsidRDefault="00FD0810" w:rsidP="00FD0810">
      <w:pPr>
        <w:autoSpaceDE w:val="0"/>
        <w:autoSpaceDN w:val="0"/>
        <w:adjustRightInd w:val="0"/>
        <w:spacing w:after="0" w:line="240" w:lineRule="auto"/>
        <w:rPr>
          <w:rFonts w:ascii="Calibri" w:eastAsia="DengXian" w:hAnsi="Times New Roman" w:cs="Calibri"/>
          <w:kern w:val="24"/>
          <w:sz w:val="24"/>
          <w:szCs w:val="24"/>
        </w:rPr>
      </w:pPr>
    </w:p>
    <w:p w14:paraId="2CE3AFEB" w14:textId="77777777" w:rsidR="00FD0810" w:rsidRDefault="00FD0810" w:rsidP="00FD081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BD201DA" w14:textId="022DB789" w:rsidR="00FD0810" w:rsidRDefault="00FD0810" w:rsidP="00FD0810">
      <w:pPr>
        <w:spacing w:line="360" w:lineRule="auto"/>
        <w:jc w:val="center"/>
      </w:pPr>
      <w:r>
        <w:object w:dxaOrig="9581" w:dyaOrig="5402" w14:anchorId="7108E278">
          <v:shape id="_x0000_i1067" type="#_x0000_t75" style="width:359.25pt;height:202.5pt" o:ole="" o:bordertopcolor="this" o:borderleftcolor="this" o:borderbottomcolor="this" o:borderrightcolor="this">
            <v:imagedata r:id="rId1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7" DrawAspect="Content" ObjectID="_1652104380" r:id="rId12"/>
        </w:object>
      </w:r>
    </w:p>
    <w:p w14:paraId="5D34DB1F" w14:textId="49EB8746" w:rsidR="00FD0810" w:rsidRDefault="00FD0810" w:rsidP="00FD0810">
      <w:pPr>
        <w:spacing w:line="360" w:lineRule="auto"/>
      </w:pPr>
    </w:p>
    <w:p w14:paraId="6BB151DB" w14:textId="0C9E3F10" w:rsidR="00FD0810" w:rsidRDefault="00FD0810" w:rsidP="00FD0810">
      <w:pPr>
        <w:spacing w:line="360" w:lineRule="auto"/>
      </w:pPr>
    </w:p>
    <w:p w14:paraId="2DE61012" w14:textId="6E035269" w:rsidR="00FD0810" w:rsidRDefault="00FD0810" w:rsidP="00FD0810">
      <w:pPr>
        <w:spacing w:line="360" w:lineRule="auto"/>
      </w:pPr>
    </w:p>
    <w:p w14:paraId="107D781D" w14:textId="77777777" w:rsidR="00FD0810" w:rsidRDefault="00FD0810" w:rsidP="00FD0810">
      <w:pPr>
        <w:spacing w:line="360" w:lineRule="auto"/>
      </w:pPr>
    </w:p>
    <w:p w14:paraId="261DE2F5" w14:textId="39E0A4D9" w:rsidR="00FD0810" w:rsidRDefault="00FD0810" w:rsidP="00FD0810">
      <w:pPr>
        <w:spacing w:line="360" w:lineRule="auto"/>
        <w:jc w:val="center"/>
      </w:pPr>
      <w:r>
        <w:object w:dxaOrig="9581" w:dyaOrig="5402" w14:anchorId="1F2AC64D">
          <v:shape id="_x0000_i1073" type="#_x0000_t75" style="width:359.25pt;height:202.5pt" o:ole="" o:bordertopcolor="this" o:borderleftcolor="this" o:borderbottomcolor="this" o:borderrightcolor="this">
            <v:imagedata r:id="rId1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3" DrawAspect="Content" ObjectID="_1652104381" r:id="rId14"/>
        </w:object>
      </w:r>
    </w:p>
    <w:p w14:paraId="7A20F2E5" w14:textId="5D1321C4" w:rsidR="00FD0810" w:rsidRDefault="00FD0810" w:rsidP="00FD0810">
      <w:pPr>
        <w:spacing w:line="360" w:lineRule="auto"/>
        <w:jc w:val="center"/>
      </w:pPr>
    </w:p>
    <w:p w14:paraId="3601EAC9" w14:textId="77777777" w:rsidR="00FD0810" w:rsidRPr="00FD0810" w:rsidRDefault="00FD0810" w:rsidP="00FD081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inorEastAsia" w:hAnsiTheme="minorEastAsia" w:cs="Calibri"/>
          <w:kern w:val="24"/>
          <w:sz w:val="32"/>
          <w:szCs w:val="32"/>
        </w:rPr>
      </w:pPr>
      <w:r w:rsidRPr="00FD0810">
        <w:rPr>
          <w:rFonts w:asciiTheme="minorEastAsia" w:hAnsiTheme="minorEastAsia" w:cs="DengXian" w:hint="eastAsia"/>
          <w:kern w:val="24"/>
          <w:sz w:val="32"/>
          <w:szCs w:val="32"/>
          <w:lang w:val="zh-CN"/>
        </w:rPr>
        <w:t>听神的话语</w:t>
      </w:r>
      <w:r w:rsidRPr="00FD0810">
        <w:rPr>
          <w:rFonts w:asciiTheme="minorEastAsia" w:hAnsiTheme="minorEastAsia" w:cs="DengXian"/>
          <w:kern w:val="24"/>
          <w:sz w:val="32"/>
          <w:szCs w:val="32"/>
          <w:lang w:val="zh-CN"/>
        </w:rPr>
        <w:t xml:space="preserve"> </w:t>
      </w:r>
    </w:p>
    <w:p w14:paraId="5081A1CD" w14:textId="77777777" w:rsidR="00FD0810" w:rsidRPr="00FD0810" w:rsidRDefault="00FD0810" w:rsidP="00FD081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inorEastAsia" w:hAnsiTheme="minorEastAsia" w:cs="Calibri"/>
          <w:kern w:val="24"/>
          <w:sz w:val="32"/>
          <w:szCs w:val="32"/>
        </w:rPr>
      </w:pPr>
      <w:r w:rsidRPr="00FD0810">
        <w:rPr>
          <w:rFonts w:asciiTheme="minorEastAsia" w:hAnsiTheme="minorEastAsia" w:cs="DengXian" w:hint="eastAsia"/>
          <w:kern w:val="24"/>
          <w:sz w:val="32"/>
          <w:szCs w:val="32"/>
          <w:lang w:val="zh-CN"/>
        </w:rPr>
        <w:t>听有声书</w:t>
      </w:r>
      <w:r w:rsidRPr="00FD0810">
        <w:rPr>
          <w:rFonts w:asciiTheme="minorEastAsia" w:hAnsiTheme="minorEastAsia" w:cs="DengXian"/>
          <w:kern w:val="24"/>
          <w:sz w:val="32"/>
          <w:szCs w:val="32"/>
          <w:lang w:val="zh-CN"/>
        </w:rPr>
        <w:t xml:space="preserve"> </w:t>
      </w:r>
      <w:r w:rsidRPr="00FD0810">
        <w:rPr>
          <w:rFonts w:asciiTheme="minorEastAsia" w:hAnsiTheme="minorEastAsia" w:cs="DengXian" w:hint="eastAsia"/>
          <w:kern w:val="24"/>
          <w:sz w:val="32"/>
          <w:szCs w:val="32"/>
          <w:lang w:val="zh-CN"/>
        </w:rPr>
        <w:t>（</w:t>
      </w:r>
      <w:r w:rsidRPr="00FD0810">
        <w:rPr>
          <w:rFonts w:asciiTheme="minorEastAsia" w:hAnsiTheme="minorEastAsia" w:cs="Calibri"/>
          <w:kern w:val="24"/>
          <w:sz w:val="32"/>
          <w:szCs w:val="32"/>
        </w:rPr>
        <w:t>A</w:t>
      </w:r>
      <w:r w:rsidRPr="00FD0810">
        <w:rPr>
          <w:rFonts w:asciiTheme="minorEastAsia" w:hAnsiTheme="minorEastAsia" w:cs="Calibri"/>
          <w:kern w:val="24"/>
          <w:sz w:val="32"/>
          <w:szCs w:val="32"/>
        </w:rPr>
        <w:t>udiobooks</w:t>
      </w:r>
      <w:r w:rsidRPr="00FD0810">
        <w:rPr>
          <w:rFonts w:asciiTheme="minorEastAsia" w:hAnsiTheme="minorEastAsia" w:cs="Calibri" w:hint="eastAsia"/>
          <w:kern w:val="24"/>
          <w:sz w:val="32"/>
          <w:szCs w:val="32"/>
        </w:rPr>
        <w:t>）</w:t>
      </w:r>
    </w:p>
    <w:p w14:paraId="1F35619B" w14:textId="38CA28F4" w:rsidR="00FD0810" w:rsidRPr="00FD0810" w:rsidRDefault="00FD0810" w:rsidP="00FD0810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inorEastAsia" w:hAnsiTheme="minorEastAsia" w:cs="Calibri"/>
          <w:kern w:val="24"/>
          <w:sz w:val="32"/>
          <w:szCs w:val="32"/>
        </w:rPr>
      </w:pPr>
      <w:r w:rsidRPr="00FD0810">
        <w:rPr>
          <w:rFonts w:asciiTheme="minorEastAsia" w:hAnsiTheme="minorEastAsia" w:cs="DengXian" w:hint="eastAsia"/>
          <w:kern w:val="24"/>
          <w:sz w:val="32"/>
          <w:szCs w:val="32"/>
          <w:lang w:val="zh-CN"/>
        </w:rPr>
        <w:t>听诗歌</w:t>
      </w:r>
      <w:r w:rsidRPr="00FD0810">
        <w:rPr>
          <w:rFonts w:asciiTheme="minorEastAsia" w:hAnsiTheme="minorEastAsia" w:cs="DengXian"/>
          <w:kern w:val="24"/>
          <w:sz w:val="32"/>
          <w:szCs w:val="32"/>
          <w:lang w:val="zh-CN"/>
        </w:rPr>
        <w:t xml:space="preserve"> </w:t>
      </w:r>
      <w:r w:rsidRPr="00FD0810">
        <w:rPr>
          <w:rFonts w:asciiTheme="minorEastAsia" w:hAnsiTheme="minorEastAsia" w:cs="Calibri"/>
          <w:kern w:val="24"/>
          <w:sz w:val="32"/>
          <w:szCs w:val="32"/>
        </w:rPr>
        <w:t>–</w:t>
      </w:r>
      <w:r w:rsidRPr="00FD0810">
        <w:rPr>
          <w:rFonts w:asciiTheme="minorEastAsia" w:hAnsiTheme="minorEastAsia" w:cs="DengXian" w:hint="eastAsia"/>
          <w:kern w:val="24"/>
          <w:sz w:val="32"/>
          <w:szCs w:val="32"/>
          <w:lang w:val="zh-CN"/>
        </w:rPr>
        <w:t>默想讨论歌词</w:t>
      </w:r>
      <w:r w:rsidRPr="00FD0810">
        <w:rPr>
          <w:rFonts w:asciiTheme="minorEastAsia" w:hAnsiTheme="minorEastAsia" w:cs="DengXian"/>
          <w:kern w:val="24"/>
          <w:sz w:val="32"/>
          <w:szCs w:val="32"/>
          <w:lang w:val="zh-CN"/>
        </w:rPr>
        <w:t xml:space="preserve"> </w:t>
      </w:r>
    </w:p>
    <w:p w14:paraId="3E91F7BA" w14:textId="21E3AF40" w:rsidR="00FD0810" w:rsidRDefault="00FD0810" w:rsidP="00FD0810">
      <w:pPr>
        <w:autoSpaceDE w:val="0"/>
        <w:autoSpaceDN w:val="0"/>
        <w:adjustRightInd w:val="0"/>
        <w:spacing w:after="0" w:line="240" w:lineRule="auto"/>
        <w:rPr>
          <w:rFonts w:asciiTheme="minorEastAsia" w:hAnsiTheme="minorEastAsia" w:cs="Calibri"/>
          <w:kern w:val="24"/>
          <w:sz w:val="32"/>
          <w:szCs w:val="32"/>
        </w:rPr>
      </w:pPr>
    </w:p>
    <w:p w14:paraId="36C6F64E" w14:textId="09E3CFD4" w:rsidR="00FD0810" w:rsidRDefault="00FD0810" w:rsidP="00FD0810">
      <w:pPr>
        <w:autoSpaceDE w:val="0"/>
        <w:autoSpaceDN w:val="0"/>
        <w:adjustRightInd w:val="0"/>
        <w:spacing w:after="0" w:line="240" w:lineRule="auto"/>
        <w:rPr>
          <w:rFonts w:asciiTheme="minorEastAsia" w:hAnsiTheme="minorEastAsia" w:cs="Calibri"/>
          <w:kern w:val="24"/>
          <w:sz w:val="32"/>
          <w:szCs w:val="32"/>
        </w:rPr>
      </w:pPr>
    </w:p>
    <w:p w14:paraId="01CB31E6" w14:textId="6B45FC60" w:rsidR="00FD0810" w:rsidRDefault="00FD0810">
      <w:r>
        <w:br w:type="page"/>
      </w:r>
    </w:p>
    <w:p w14:paraId="5E391A94" w14:textId="77777777" w:rsidR="00FD0810" w:rsidRPr="00FD0810" w:rsidRDefault="00FD0810" w:rsidP="00FD0810">
      <w:pPr>
        <w:spacing w:line="360" w:lineRule="auto"/>
        <w:jc w:val="center"/>
        <w:rPr>
          <w:sz w:val="2"/>
          <w:szCs w:val="2"/>
        </w:rPr>
      </w:pPr>
    </w:p>
    <w:p w14:paraId="1AD9B7D7" w14:textId="775DA2BD" w:rsidR="00FD0810" w:rsidRDefault="00FD0810" w:rsidP="00FD0810">
      <w:pPr>
        <w:spacing w:line="360" w:lineRule="auto"/>
        <w:jc w:val="center"/>
      </w:pPr>
      <w:r>
        <w:object w:dxaOrig="9581" w:dyaOrig="5402" w14:anchorId="615E55BB">
          <v:shape id="_x0000_i1079" type="#_x0000_t75" style="width:359.25pt;height:202.5pt" o:ole="" o:bordertopcolor="this" o:borderleftcolor="this" o:borderbottomcolor="this" o:borderrightcolor="this">
            <v:imagedata r:id="rId1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9" DrawAspect="Content" ObjectID="_1652104382" r:id="rId16"/>
        </w:object>
      </w:r>
    </w:p>
    <w:p w14:paraId="18FAE2BF" w14:textId="73B70060" w:rsidR="00FD0810" w:rsidRDefault="00FD0810" w:rsidP="00FD0810">
      <w:pPr>
        <w:spacing w:line="360" w:lineRule="auto"/>
      </w:pPr>
    </w:p>
    <w:p w14:paraId="4E96554A" w14:textId="7852DFCE" w:rsidR="00FD0810" w:rsidRDefault="00FD0810" w:rsidP="00FD0810">
      <w:pPr>
        <w:spacing w:line="360" w:lineRule="auto"/>
      </w:pPr>
    </w:p>
    <w:p w14:paraId="1E60DF91" w14:textId="056D8FBA" w:rsidR="00FD0810" w:rsidRDefault="00FD0810" w:rsidP="00FD0810">
      <w:pPr>
        <w:spacing w:line="360" w:lineRule="auto"/>
      </w:pPr>
    </w:p>
    <w:p w14:paraId="572F8213" w14:textId="77777777" w:rsidR="00FD0810" w:rsidRDefault="00FD0810" w:rsidP="00FD0810">
      <w:pPr>
        <w:spacing w:line="360" w:lineRule="auto"/>
      </w:pPr>
    </w:p>
    <w:p w14:paraId="0E29B7DC" w14:textId="0954C927" w:rsidR="00FD0810" w:rsidRDefault="00FD0810" w:rsidP="00FD0810">
      <w:pPr>
        <w:spacing w:line="360" w:lineRule="auto"/>
        <w:jc w:val="center"/>
      </w:pPr>
      <w:r>
        <w:object w:dxaOrig="9581" w:dyaOrig="5402" w14:anchorId="2D1A5806">
          <v:shape id="_x0000_i1085" type="#_x0000_t75" style="width:359.25pt;height:202.5pt" o:ole="" o:bordertopcolor="this" o:borderleftcolor="this" o:borderbottomcolor="this" o:borderrightcolor="this">
            <v:imagedata r:id="rId1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5" DrawAspect="Content" ObjectID="_1652104383" r:id="rId18"/>
        </w:object>
      </w:r>
    </w:p>
    <w:sectPr w:rsidR="00FD0810" w:rsidSect="00FD081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9ABA7DBC"/>
    <w:lvl w:ilvl="0">
      <w:numFmt w:val="bullet"/>
      <w:lvlText w:val="*"/>
      <w:lvlJc w:val="left"/>
    </w:lvl>
  </w:abstractNum>
  <w:abstractNum w:abstractNumId="1" w15:restartNumberingAfterBreak="0">
    <w:nsid w:val="11021DBE"/>
    <w:multiLevelType w:val="hybridMultilevel"/>
    <w:tmpl w:val="7F1A9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47508D"/>
    <w:multiLevelType w:val="hybridMultilevel"/>
    <w:tmpl w:val="D97A981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4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Calibri" w:hAnsi="Calibri" w:cs="Calibri" w:hint="default"/>
          <w:sz w:val="24"/>
        </w:rPr>
      </w:lvl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810"/>
    <w:rsid w:val="00FD0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021A87B"/>
  <w15:chartTrackingRefBased/>
  <w15:docId w15:val="{F6E142B7-DC4C-41CF-9595-EAA46EA4B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08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6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3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5.sld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lide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Microsoft_PowerPoint_Slide2.sld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4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85</Words>
  <Characters>488</Characters>
  <Application>Microsoft Office Word</Application>
  <DocSecurity>0</DocSecurity>
  <Lines>4</Lines>
  <Paragraphs>1</Paragraphs>
  <ScaleCrop>false</ScaleCrop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 HY Lee</dc:creator>
  <cp:keywords/>
  <dc:description/>
  <cp:lastModifiedBy>Hann HY Lee</cp:lastModifiedBy>
  <cp:revision>1</cp:revision>
  <dcterms:created xsi:type="dcterms:W3CDTF">2020-05-27T08:52:00Z</dcterms:created>
  <dcterms:modified xsi:type="dcterms:W3CDTF">2020-05-27T09:05:00Z</dcterms:modified>
</cp:coreProperties>
</file>